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D6AE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F47F5" w:rsidRPr="002B5ED7" w:rsidRDefault="009F47F5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804014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D6AE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F47F5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47F5" w:rsidRPr="00C94464" w:rsidRDefault="009F47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F47F5" w:rsidRPr="00C94464" w:rsidRDefault="0080401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9F47F5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9F47F5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9F47F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</w:t>
      </w:r>
      <w:r w:rsidR="000460C9" w:rsidRPr="000460C9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80401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804014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04014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804014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804014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804014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804014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804014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804014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804014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804014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804014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804014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04014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</w:t>
            </w:r>
            <w:r w:rsidRPr="009F47F5">
              <w:rPr>
                <w:sz w:val="24"/>
                <w:szCs w:val="24"/>
              </w:rPr>
              <w:lastRenderedPageBreak/>
              <w:t>нируемой деятельности и на взаимоотношения участников этой деятельности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9F47F5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318F3" w:rsidRDefault="009F47F5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D318F3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15D5" w:rsidRPr="009F47F5" w:rsidRDefault="009F47F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="005E15D5"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9F47F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color w:val="000000"/>
                <w:sz w:val="24"/>
                <w:szCs w:val="24"/>
              </w:rPr>
              <w:t>знать принципы, методы и подходы к проектированиию основных и дополнительных образовательных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color w:val="000000"/>
                <w:sz w:val="24"/>
                <w:szCs w:val="24"/>
              </w:rPr>
              <w:t>знать основные подходы к разработке научно-методического обеспечения реализации программ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7C535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="007C5353" w:rsidRPr="007C5353">
              <w:rPr>
                <w:color w:val="000000"/>
                <w:sz w:val="24"/>
                <w:szCs w:val="24"/>
              </w:rPr>
              <w:t xml:space="preserve">уметь разрабатывать элементы </w:t>
            </w:r>
            <w:r w:rsidR="007C5353" w:rsidRPr="007C5353">
              <w:rPr>
                <w:color w:val="000000"/>
                <w:sz w:val="24"/>
                <w:szCs w:val="24"/>
              </w:rPr>
              <w:lastRenderedPageBreak/>
              <w:t>содержания программ и осуществлять их отбор с учетом планируемых образовательных результатов; отбирать элементы содержания программ, опреде</w:t>
            </w:r>
            <w:r w:rsidR="007C5353">
              <w:rPr>
                <w:color w:val="000000"/>
                <w:sz w:val="24"/>
                <w:szCs w:val="24"/>
              </w:rPr>
              <w:t xml:space="preserve">лять принципы </w:t>
            </w:r>
            <w:r w:rsidR="007C5353" w:rsidRPr="007C5353">
              <w:rPr>
                <w:color w:val="000000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9F47F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="007C5353" w:rsidRPr="007C5353">
              <w:rPr>
                <w:color w:val="000000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  <w:r w:rsidR="007C5353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ОПК-2.6 </w:t>
            </w:r>
            <w:r w:rsidRPr="007C5353">
              <w:rPr>
                <w:color w:val="000000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ОПК-2.7 </w:t>
            </w:r>
            <w:r w:rsidRPr="007C5353">
              <w:rPr>
                <w:color w:val="000000"/>
                <w:sz w:val="24"/>
                <w:szCs w:val="24"/>
              </w:rPr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ОПК-2.8 </w:t>
            </w:r>
            <w:r w:rsidRPr="007C5353">
              <w:rPr>
                <w:color w:val="000000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ОПК-2.9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5E15D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.1 </w:t>
            </w:r>
            <w:r w:rsidRPr="007C5353">
              <w:rPr>
                <w:color w:val="000000"/>
                <w:sz w:val="24"/>
                <w:szCs w:val="24"/>
              </w:rPr>
              <w:t>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.2 </w:t>
            </w:r>
            <w:r w:rsidRPr="007C5353">
              <w:rPr>
                <w:color w:val="000000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7C5353">
              <w:rPr>
                <w:color w:val="000000"/>
                <w:sz w:val="24"/>
                <w:szCs w:val="24"/>
              </w:rPr>
              <w:t>знать индивидуальные и групповые технологии обучения и воспитания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.4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5E15D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ОПК-3</w:t>
            </w:r>
            <w:r w:rsidR="005E15D5" w:rsidRPr="00D5400F">
              <w:rPr>
                <w:color w:val="000000"/>
                <w:sz w:val="24"/>
                <w:szCs w:val="24"/>
              </w:rPr>
              <w:t xml:space="preserve">.5 </w:t>
            </w:r>
            <w:r w:rsidRPr="007C5353">
              <w:rPr>
                <w:color w:val="000000"/>
                <w:sz w:val="24"/>
                <w:szCs w:val="24"/>
              </w:rPr>
              <w:t>уметь организовать самостоятельную деятельность обучающихся, в том числе учебно-исследовательскую и проектную</w:t>
            </w:r>
            <w:r w:rsidR="005E15D5"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ОПК-3.6 </w:t>
            </w:r>
            <w:r w:rsidRPr="007C5353">
              <w:rPr>
                <w:color w:val="000000"/>
                <w:sz w:val="24"/>
                <w:szCs w:val="24"/>
              </w:rPr>
              <w:t>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ОПК-3.7 </w:t>
            </w:r>
            <w:r w:rsidRPr="007C5353">
              <w:rPr>
                <w:color w:val="000000"/>
                <w:sz w:val="24"/>
                <w:szCs w:val="24"/>
              </w:rPr>
              <w:t>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ОПК-3.8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ОПК-3.9 </w:t>
            </w:r>
            <w:r w:rsidRPr="007C5353">
              <w:rPr>
                <w:color w:val="000000"/>
                <w:sz w:val="24"/>
                <w:szCs w:val="24"/>
              </w:rPr>
              <w:t>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620F2A" w:rsidRDefault="007C5353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ОПК-3.10 </w:t>
            </w:r>
            <w:r w:rsidRPr="007C5353">
              <w:rPr>
                <w:color w:val="000000"/>
                <w:sz w:val="24"/>
                <w:szCs w:val="24"/>
              </w:rPr>
              <w:t>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7C535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C5353">
              <w:rPr>
                <w:color w:val="000000"/>
                <w:sz w:val="24"/>
                <w:szCs w:val="24"/>
              </w:rPr>
              <w:lastRenderedPageBreak/>
              <w:t>Способен создавать и реализовывать условия и принципы духовно-нравственного воспитания обучающихся на основе базовых националь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 </w:t>
            </w:r>
            <w:r w:rsidRPr="007C5353">
              <w:rPr>
                <w:color w:val="000000"/>
                <w:sz w:val="24"/>
                <w:szCs w:val="24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ОПК-4.2 </w:t>
            </w:r>
            <w:r w:rsidRPr="007C5353">
              <w:rPr>
                <w:color w:val="000000"/>
                <w:sz w:val="24"/>
                <w:szCs w:val="24"/>
              </w:rPr>
              <w:t xml:space="preserve">уметь применять элементы </w:t>
            </w:r>
            <w:r w:rsidRPr="007C5353">
              <w:rPr>
                <w:color w:val="000000"/>
                <w:sz w:val="24"/>
                <w:szCs w:val="24"/>
              </w:rPr>
              <w:lastRenderedPageBreak/>
              <w:t>воспитательных методик, форм и средств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C5353" w:rsidRPr="00D5400F" w:rsidRDefault="007C535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ОПК-4.3 </w:t>
            </w:r>
            <w:r w:rsidRPr="007C5353">
              <w:rPr>
                <w:color w:val="000000"/>
                <w:sz w:val="24"/>
                <w:szCs w:val="24"/>
              </w:rPr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 </w:t>
            </w:r>
            <w:r w:rsidRPr="009D65BD">
              <w:rPr>
                <w:color w:val="000000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ОПК-6.2 </w:t>
            </w:r>
            <w:r w:rsidRPr="009D65BD">
              <w:rPr>
                <w:color w:val="000000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ОПК-6.3 </w:t>
            </w:r>
            <w:r w:rsidRPr="009D65BD">
              <w:rPr>
                <w:color w:val="000000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образовательной программой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ОПК-6.4 </w:t>
            </w:r>
            <w:r w:rsidRPr="009D65BD">
              <w:rPr>
                <w:color w:val="000000"/>
                <w:sz w:val="24"/>
                <w:szCs w:val="24"/>
              </w:rPr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ОПК-6.5 </w:t>
            </w:r>
            <w:r w:rsidRPr="009D65BD">
              <w:rPr>
                <w:color w:val="000000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D65BD" w:rsidRPr="009D65BD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ОПК-6.6 </w:t>
            </w:r>
            <w:r w:rsidRPr="009D65BD">
              <w:rPr>
                <w:color w:val="000000"/>
                <w:sz w:val="24"/>
                <w:szCs w:val="24"/>
              </w:rPr>
              <w:t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9D65BD" w:rsidRPr="00D5400F" w:rsidRDefault="009D65BD" w:rsidP="009D65B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числе обучающихся с особыми образовательными потребностями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9F47F5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Pr="005E15D5" w:rsidRDefault="009D65B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5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9D65BD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9D65BD" w:rsidRPr="00D5400F" w:rsidRDefault="009D65B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D65BD">
        <w:rPr>
          <w:sz w:val="24"/>
          <w:szCs w:val="24"/>
        </w:rPr>
        <w:t>К.М.02.03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9D65B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К.М.02.03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9D65BD" w:rsidP="009D65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65BD">
              <w:rPr>
                <w:rFonts w:eastAsia="Times New Roman"/>
                <w:sz w:val="24"/>
                <w:szCs w:val="24"/>
                <w:lang w:eastAsia="en-US"/>
              </w:rPr>
              <w:t>УК-1,УК-2, УК-5, ОПК-2, ОПК-3, ОПК-4, ОПК-6, ПК-1, ПК-2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r w:rsidRPr="00C20D8C">
              <w:rPr>
                <w:color w:val="000000"/>
                <w:sz w:val="22"/>
                <w:szCs w:val="22"/>
              </w:rPr>
              <w:lastRenderedPageBreak/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</w:t>
            </w:r>
            <w:r w:rsidRPr="007363B9">
              <w:rPr>
                <w:rFonts w:ascii="Times New Roman" w:hAnsi="Times New Roman"/>
                <w:bCs/>
                <w:iCs/>
              </w:rPr>
              <w:lastRenderedPageBreak/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2D6AE5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2D6A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2D6A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2D6A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2D6AE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2D6AE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794709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6F2FFE" w:rsidRPr="006F2FFE" w:rsidRDefault="00A84C24" w:rsidP="00804014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2D6AE5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F47F5" w:rsidRPr="00E86BF3" w:rsidRDefault="009F47F5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F47F5" w:rsidRPr="00E86BF3" w:rsidRDefault="009F47F5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F47F5" w:rsidRPr="00713368" w:rsidRDefault="009F47F5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</w:t>
      </w:r>
      <w:r w:rsidR="00804014">
        <w:rPr>
          <w:color w:val="000000"/>
          <w:sz w:val="24"/>
          <w:szCs w:val="24"/>
          <w:shd w:val="clear" w:color="auto" w:fill="FFFFFF"/>
          <w:lang w:eastAsia="en-US"/>
        </w:rPr>
        <w:t>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804014" w:rsidRPr="00877F85" w:rsidRDefault="006F2FFE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804014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04014" w:rsidRPr="00877F85" w:rsidRDefault="00804014" w:rsidP="0080401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04014" w:rsidRPr="00877F85" w:rsidRDefault="00804014" w:rsidP="0080401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04014" w:rsidRPr="00877F85" w:rsidRDefault="00804014" w:rsidP="00804014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04014" w:rsidRPr="00877F85" w:rsidRDefault="00804014" w:rsidP="0080401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014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04014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804014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04014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04014" w:rsidRPr="00877F85" w:rsidRDefault="00804014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04014" w:rsidRPr="00877F85" w:rsidRDefault="00804014" w:rsidP="0080401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04014" w:rsidRPr="00877F85" w:rsidRDefault="00804014" w:rsidP="0080401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804014" w:rsidRPr="00877F85" w:rsidRDefault="00804014" w:rsidP="00804014">
      <w:pPr>
        <w:jc w:val="right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804014" w:rsidRPr="00877F85" w:rsidRDefault="00804014" w:rsidP="00804014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804014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804014" w:rsidRPr="00877F85" w:rsidRDefault="00804014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804014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14" w:rsidRPr="00877F85" w:rsidRDefault="00804014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804014" w:rsidRPr="00877F85" w:rsidRDefault="00804014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804014" w:rsidRPr="00877F85" w:rsidRDefault="00804014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804014" w:rsidRPr="00877F85" w:rsidRDefault="00804014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804014" w:rsidRPr="00877F85" w:rsidRDefault="00804014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804014" w:rsidRPr="00877F85" w:rsidRDefault="00804014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804014" w:rsidRPr="00877F85" w:rsidRDefault="00804014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04014" w:rsidRPr="00877F85" w:rsidRDefault="00804014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2D6AE5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804014" w:rsidRPr="00877F85" w:rsidRDefault="00804014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014" w:rsidRPr="00877F85" w:rsidRDefault="00804014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804014" w:rsidRPr="00877F85" w:rsidRDefault="00804014" w:rsidP="00804014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804014" w:rsidRPr="00877F85" w:rsidRDefault="00804014" w:rsidP="00804014">
      <w:pPr>
        <w:ind w:firstLine="4536"/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804014" w:rsidRPr="00877F85" w:rsidRDefault="00804014" w:rsidP="00804014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804014" w:rsidRPr="00877F85" w:rsidRDefault="00804014" w:rsidP="00804014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rPr>
          <w:sz w:val="24"/>
          <w:szCs w:val="24"/>
          <w:lang w:eastAsia="en-US"/>
        </w:rPr>
      </w:pP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804014" w:rsidRPr="00877F85" w:rsidRDefault="00804014" w:rsidP="00804014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804014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804014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804014" w:rsidRPr="00877F85" w:rsidRDefault="00804014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804014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804014" w:rsidRPr="00877F85" w:rsidRDefault="00804014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14" w:rsidRPr="00877F85" w:rsidRDefault="002D6AE5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804014" w:rsidRPr="00877F85">
              <w:rPr>
                <w:lang w:eastAsia="en-US"/>
              </w:rPr>
              <w:t xml:space="preserve"> </w:t>
            </w:r>
            <w:r w:rsidR="00804014" w:rsidRPr="00877F85">
              <w:rPr>
                <w:color w:val="FF0000"/>
                <w:lang w:eastAsia="en-US"/>
              </w:rPr>
              <w:t xml:space="preserve">644099, </w:t>
            </w:r>
            <w:r w:rsidR="00804014" w:rsidRPr="00877F85">
              <w:rPr>
                <w:bCs/>
                <w:color w:val="FF0000"/>
                <w:lang w:eastAsia="en-US"/>
              </w:rPr>
              <w:t>Омская</w:t>
            </w:r>
            <w:r w:rsidR="00804014" w:rsidRPr="00877F85">
              <w:rPr>
                <w:color w:val="FF0000"/>
                <w:lang w:eastAsia="en-US"/>
              </w:rPr>
              <w:t xml:space="preserve"> обл., г </w:t>
            </w:r>
            <w:r w:rsidR="00804014" w:rsidRPr="00877F85">
              <w:rPr>
                <w:bCs/>
                <w:color w:val="FF0000"/>
                <w:lang w:eastAsia="en-US"/>
              </w:rPr>
              <w:t>Омск</w:t>
            </w:r>
            <w:r w:rsidR="00804014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804014" w:rsidRPr="00877F85" w:rsidRDefault="00804014" w:rsidP="007D7174">
            <w:pPr>
              <w:jc w:val="center"/>
              <w:rPr>
                <w:lang w:eastAsia="en-US"/>
              </w:rPr>
            </w:pPr>
          </w:p>
          <w:p w:rsidR="00804014" w:rsidRPr="00877F85" w:rsidRDefault="00804014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804014" w:rsidRPr="00877F85" w:rsidRDefault="00804014" w:rsidP="007D7174">
            <w:pPr>
              <w:rPr>
                <w:color w:val="FF0000"/>
                <w:lang w:eastAsia="en-US"/>
              </w:rPr>
            </w:pPr>
          </w:p>
          <w:p w:rsidR="00804014" w:rsidRPr="00877F85" w:rsidRDefault="00804014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804014" w:rsidRDefault="00804014" w:rsidP="00804014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04014" w:rsidRDefault="00804014" w:rsidP="00804014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804014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804014" w:rsidRDefault="00804014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4F0" w:rsidRDefault="00A744F0" w:rsidP="00160BC1">
      <w:r>
        <w:separator/>
      </w:r>
    </w:p>
  </w:endnote>
  <w:endnote w:type="continuationSeparator" w:id="0">
    <w:p w:rsidR="00A744F0" w:rsidRDefault="00A744F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4F0" w:rsidRDefault="00A744F0" w:rsidP="00160BC1">
      <w:r>
        <w:separator/>
      </w:r>
    </w:p>
  </w:footnote>
  <w:footnote w:type="continuationSeparator" w:id="0">
    <w:p w:rsidR="00A744F0" w:rsidRDefault="00A744F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D6AE5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0A79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04014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4194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07C92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85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32</Pages>
  <Words>10580</Words>
  <Characters>60310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2021-09-01T13:33:00Z</dcterms:created>
  <dcterms:modified xsi:type="dcterms:W3CDTF">2022-11-14T02:26:00Z</dcterms:modified>
</cp:coreProperties>
</file>